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28" w:rsidRDefault="00A92828">
      <w:pPr>
        <w:pStyle w:val="s3"/>
        <w:spacing w:before="0" w:beforeAutospacing="0" w:after="0" w:afterAutospacing="0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bookmarkStart w:id="0" w:name="_GoBack"/>
      <w:bookmarkEnd w:id="0"/>
      <w:r>
        <w:rPr>
          <w:rStyle w:val="bumpedfont15"/>
          <w:b/>
          <w:bCs/>
          <w:color w:val="000000"/>
          <w:sz w:val="32"/>
          <w:szCs w:val="32"/>
        </w:rPr>
        <w:t>Основные положения Программы развития ФГБНУ</w:t>
      </w:r>
    </w:p>
    <w:p w:rsidR="00A92828" w:rsidRDefault="00A92828">
      <w:pPr>
        <w:pStyle w:val="s3"/>
        <w:spacing w:before="0" w:beforeAutospacing="0" w:after="0" w:afterAutospacing="0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"Федеральный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хозяйства" на  2018-2022 годы кандидата на должность директора Алексеева Александра Николаевича</w:t>
      </w:r>
    </w:p>
    <w:p w:rsidR="00A92828" w:rsidRDefault="00A92828">
      <w:pPr>
        <w:pStyle w:val="a3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Миссия</w:t>
      </w: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A92828" w:rsidRDefault="00A92828">
      <w:pPr>
        <w:pStyle w:val="s5"/>
        <w:spacing w:before="0" w:beforeAutospacing="0" w:after="0" w:afterAutospacing="0" w:line="324" w:lineRule="atLeast"/>
        <w:ind w:firstLine="525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ФНЦ должен стать ведущим научным центром, лидером в области аграрной экономической мысли, экспертной деятельности, центром разработки управленческих решений на всех уровнях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от муниципального до государственного</w:t>
      </w:r>
      <w:r w:rsidR="00CE5308">
        <w:rPr>
          <w:rStyle w:val="bumpedfont15"/>
          <w:color w:val="000000"/>
          <w:sz w:val="32"/>
          <w:szCs w:val="32"/>
        </w:rPr>
        <w:t xml:space="preserve"> и межгосударственного (в пространстве ЕАЭС, БРИКС).</w:t>
      </w:r>
    </w:p>
    <w:p w:rsidR="00A92828" w:rsidRDefault="00A92828">
      <w:pPr>
        <w:pStyle w:val="a3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Стратегические цели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и задачи</w:t>
      </w:r>
    </w:p>
    <w:p w:rsidR="00A92828" w:rsidRDefault="00A92828">
      <w:pPr>
        <w:pStyle w:val="s6"/>
        <w:spacing w:before="0" w:beforeAutospacing="0" w:after="0" w:afterAutospacing="0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Развитие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исследований, имеющих фундаментальный и прикладной характер, как в рамках государственного задания, так и с привлечени</w:t>
      </w:r>
      <w:r w:rsidR="002B01AA">
        <w:rPr>
          <w:rStyle w:val="bumpedfont15"/>
          <w:color w:val="000000"/>
          <w:sz w:val="32"/>
          <w:szCs w:val="32"/>
        </w:rPr>
        <w:t>ем внебюджетного финансирования; развитие системы оказания платных консалтинговых услуг регионам аграрной специализации, малому бизнесу; создание на базе ФНЦ национального аграрного технопарка.</w:t>
      </w:r>
    </w:p>
    <w:p w:rsidR="00A92828" w:rsidRDefault="00A92828" w:rsidP="006B5ADD">
      <w:pPr>
        <w:pStyle w:val="s6"/>
        <w:spacing w:before="0" w:beforeAutospacing="0" w:after="0" w:afterAutospacing="0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2. Разработка и координация </w:t>
      </w:r>
      <w:proofErr w:type="spellStart"/>
      <w:r>
        <w:rPr>
          <w:rStyle w:val="bumpedfont15"/>
          <w:color w:val="000000"/>
          <w:sz w:val="32"/>
          <w:szCs w:val="32"/>
        </w:rPr>
        <w:t>междисциплинарных</w:t>
      </w:r>
      <w:proofErr w:type="spellEnd"/>
      <w:r>
        <w:rPr>
          <w:rStyle w:val="bumpedfont15"/>
          <w:color w:val="000000"/>
          <w:sz w:val="32"/>
          <w:szCs w:val="32"/>
        </w:rPr>
        <w:t xml:space="preserve"> совместных научных проектов, интеграция в российские и международные научные проекты, участие в прогнозной,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экспертной</w:t>
      </w:r>
      <w:r>
        <w:rPr>
          <w:rStyle w:val="apple-converted-space"/>
          <w:color w:val="000000"/>
          <w:sz w:val="32"/>
          <w:szCs w:val="32"/>
        </w:rPr>
        <w:t> </w:t>
      </w:r>
      <w:r w:rsidR="00BA1BA0">
        <w:rPr>
          <w:rStyle w:val="bumpedfont15"/>
          <w:color w:val="000000"/>
          <w:sz w:val="32"/>
          <w:szCs w:val="32"/>
        </w:rPr>
        <w:t>и оценочной д</w:t>
      </w:r>
      <w:r w:rsidR="00ED16BC">
        <w:rPr>
          <w:rStyle w:val="bumpedfont15"/>
          <w:color w:val="000000"/>
          <w:sz w:val="32"/>
          <w:szCs w:val="32"/>
        </w:rPr>
        <w:t xml:space="preserve">еятельности; </w:t>
      </w:r>
      <w:r w:rsidR="006B5ADD">
        <w:rPr>
          <w:rStyle w:val="bumpedfont15"/>
          <w:color w:val="000000"/>
          <w:sz w:val="32"/>
          <w:szCs w:val="32"/>
        </w:rPr>
        <w:t xml:space="preserve">разработка серии программных комплексов с целью интеграции результатов </w:t>
      </w:r>
      <w:proofErr w:type="spellStart"/>
      <w:r w:rsidR="006B5ADD">
        <w:rPr>
          <w:rStyle w:val="bumpedfont15"/>
          <w:color w:val="000000"/>
          <w:sz w:val="32"/>
          <w:szCs w:val="32"/>
        </w:rPr>
        <w:t>междисциплинарных</w:t>
      </w:r>
      <w:proofErr w:type="spellEnd"/>
      <w:r w:rsidR="006B5ADD">
        <w:rPr>
          <w:rStyle w:val="bumpedfont15"/>
          <w:color w:val="000000"/>
          <w:sz w:val="32"/>
          <w:szCs w:val="32"/>
        </w:rPr>
        <w:t xml:space="preserve"> исследований; активизация деятельности ФНЦ в медийной среде.</w:t>
      </w:r>
    </w:p>
    <w:p w:rsidR="00A92828" w:rsidRDefault="00A92828" w:rsidP="00ED16BC">
      <w:pPr>
        <w:pStyle w:val="s6"/>
        <w:spacing w:before="0" w:beforeAutospacing="0" w:after="0" w:afterAutospacing="0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Обеспечение сохранения и развития материально-технической базы,  </w:t>
      </w:r>
      <w:r w:rsidR="009A7ED6">
        <w:rPr>
          <w:rStyle w:val="bumpedfont15"/>
          <w:color w:val="000000"/>
          <w:sz w:val="32"/>
          <w:szCs w:val="32"/>
        </w:rPr>
        <w:t xml:space="preserve">оптимизация использования помещений ФНЦ на основе мониторинга и внутренней оценки эффективности; </w:t>
      </w:r>
      <w:r>
        <w:rPr>
          <w:rStyle w:val="bumpedfont15"/>
          <w:color w:val="000000"/>
          <w:sz w:val="32"/>
          <w:szCs w:val="32"/>
        </w:rPr>
        <w:t>формирование</w:t>
      </w:r>
      <w:r w:rsidR="00E97024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внутренней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информационной базы</w:t>
      </w:r>
      <w:r w:rsidR="000A54EF">
        <w:rPr>
          <w:rStyle w:val="bumpedfont15"/>
          <w:color w:val="000000"/>
          <w:sz w:val="32"/>
          <w:szCs w:val="32"/>
        </w:rPr>
        <w:t xml:space="preserve"> и системы электронного документооборота</w:t>
      </w:r>
      <w:r>
        <w:rPr>
          <w:rStyle w:val="bumpedfont15"/>
          <w:color w:val="000000"/>
          <w:sz w:val="32"/>
          <w:szCs w:val="32"/>
        </w:rPr>
        <w:t>, ра</w:t>
      </w:r>
      <w:r w:rsidR="00E97024">
        <w:rPr>
          <w:rStyle w:val="bumpedfont15"/>
          <w:color w:val="000000"/>
          <w:sz w:val="32"/>
          <w:szCs w:val="32"/>
        </w:rPr>
        <w:t xml:space="preserve">сширение доступа к </w:t>
      </w:r>
      <w:r>
        <w:rPr>
          <w:rStyle w:val="bumpedfont15"/>
          <w:color w:val="000000"/>
          <w:sz w:val="32"/>
          <w:szCs w:val="32"/>
        </w:rPr>
        <w:t>зарубежным электронным</w:t>
      </w:r>
      <w:r w:rsidR="009A7ED6">
        <w:rPr>
          <w:rStyle w:val="bumpedfont15"/>
          <w:color w:val="000000"/>
          <w:sz w:val="32"/>
          <w:szCs w:val="32"/>
        </w:rPr>
        <w:t xml:space="preserve"> библиотечным ресурсам</w:t>
      </w:r>
      <w:r w:rsidR="00BA1BA0">
        <w:rPr>
          <w:rStyle w:val="bumpedfont15"/>
          <w:color w:val="000000"/>
          <w:sz w:val="32"/>
          <w:szCs w:val="32"/>
        </w:rPr>
        <w:t xml:space="preserve">; повышение эффективности подразделений, обеспечивающих патентование и продвижение новых разработок и программ </w:t>
      </w:r>
      <w:r w:rsidR="00ED16BC">
        <w:rPr>
          <w:rStyle w:val="bumpedfont15"/>
          <w:color w:val="000000"/>
          <w:sz w:val="32"/>
          <w:szCs w:val="32"/>
        </w:rPr>
        <w:t>в сфере цифровой экономики АПК.</w:t>
      </w:r>
    </w:p>
    <w:p w:rsidR="00A92828" w:rsidRDefault="00A92828">
      <w:pPr>
        <w:pStyle w:val="s7"/>
        <w:spacing w:before="0" w:beforeAutospacing="0" w:after="0" w:afterAutospacing="0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4. Активизация</w:t>
      </w:r>
      <w:r>
        <w:rPr>
          <w:rStyle w:val="apple-converted-space"/>
          <w:color w:val="000000"/>
          <w:sz w:val="32"/>
          <w:szCs w:val="32"/>
        </w:rPr>
        <w:t> </w:t>
      </w:r>
      <w:r w:rsidR="002B01AA">
        <w:rPr>
          <w:rStyle w:val="bumpedfont15"/>
          <w:color w:val="000000"/>
          <w:sz w:val="32"/>
          <w:szCs w:val="32"/>
        </w:rPr>
        <w:t>публикационной деятельности, п</w:t>
      </w:r>
      <w:r>
        <w:rPr>
          <w:rStyle w:val="bumpedfont15"/>
          <w:color w:val="000000"/>
          <w:sz w:val="32"/>
          <w:szCs w:val="32"/>
        </w:rPr>
        <w:t>овышение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наукометрических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показателей </w:t>
      </w:r>
      <w:r w:rsidR="002B01AA">
        <w:rPr>
          <w:rStyle w:val="bumpedfont15"/>
          <w:color w:val="000000"/>
          <w:sz w:val="32"/>
          <w:szCs w:val="32"/>
        </w:rPr>
        <w:t xml:space="preserve">(количестве статей, цитирований </w:t>
      </w:r>
      <w:r>
        <w:rPr>
          <w:rStyle w:val="bumpedfont15"/>
          <w:color w:val="000000"/>
          <w:sz w:val="32"/>
          <w:szCs w:val="32"/>
        </w:rPr>
        <w:t>в международных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наукометрических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базах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Web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of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Science,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 w:rsidR="00A97A3F">
        <w:rPr>
          <w:rStyle w:val="bumpedfont15"/>
          <w:color w:val="000000"/>
          <w:sz w:val="32"/>
          <w:szCs w:val="32"/>
        </w:rPr>
        <w:t>Scopus</w:t>
      </w:r>
      <w:proofErr w:type="spellEnd"/>
      <w:r w:rsidR="00A97A3F">
        <w:rPr>
          <w:rStyle w:val="bumpedfont15"/>
          <w:color w:val="000000"/>
          <w:sz w:val="32"/>
          <w:szCs w:val="32"/>
        </w:rPr>
        <w:t>); включение научных и</w:t>
      </w:r>
      <w:r w:rsidR="002B01AA">
        <w:rPr>
          <w:rStyle w:val="bumpedfont15"/>
          <w:color w:val="000000"/>
          <w:sz w:val="32"/>
          <w:szCs w:val="32"/>
        </w:rPr>
        <w:t xml:space="preserve">зданий ФНЦ в международные базы; повышение внутренней </w:t>
      </w:r>
      <w:proofErr w:type="spellStart"/>
      <w:r w:rsidR="002B01AA">
        <w:rPr>
          <w:rStyle w:val="bumpedfont15"/>
          <w:color w:val="000000"/>
          <w:sz w:val="32"/>
          <w:szCs w:val="32"/>
        </w:rPr>
        <w:t>фондовооруженности</w:t>
      </w:r>
      <w:proofErr w:type="spellEnd"/>
      <w:r w:rsidR="002B01AA">
        <w:rPr>
          <w:rStyle w:val="bumpedfont15"/>
          <w:color w:val="000000"/>
          <w:sz w:val="32"/>
          <w:szCs w:val="32"/>
        </w:rPr>
        <w:t xml:space="preserve"> научных изысканий.</w:t>
      </w:r>
    </w:p>
    <w:p w:rsidR="00A92828" w:rsidRDefault="002B01AA">
      <w:pPr>
        <w:pStyle w:val="s7"/>
        <w:spacing w:before="0" w:beforeAutospacing="0" w:after="0" w:afterAutospacing="0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5. Ра</w:t>
      </w:r>
      <w:r w:rsidR="00A92828">
        <w:rPr>
          <w:rStyle w:val="bumpedfont15"/>
          <w:color w:val="000000"/>
          <w:sz w:val="32"/>
          <w:szCs w:val="32"/>
        </w:rPr>
        <w:t>звитие</w:t>
      </w:r>
      <w:r w:rsidR="00A92828">
        <w:rPr>
          <w:rStyle w:val="apple-converted-space"/>
          <w:color w:val="000000"/>
          <w:sz w:val="32"/>
          <w:szCs w:val="32"/>
        </w:rPr>
        <w:t> </w:t>
      </w:r>
      <w:r w:rsidR="00A92828">
        <w:rPr>
          <w:rStyle w:val="bumpedfont15"/>
          <w:color w:val="000000"/>
          <w:sz w:val="32"/>
          <w:szCs w:val="32"/>
        </w:rPr>
        <w:t>человеческого и интеллектуального</w:t>
      </w:r>
      <w:r w:rsidR="00A92828">
        <w:rPr>
          <w:rStyle w:val="apple-converted-space"/>
          <w:color w:val="000000"/>
          <w:sz w:val="32"/>
          <w:szCs w:val="32"/>
        </w:rPr>
        <w:t> </w:t>
      </w:r>
      <w:r w:rsidR="00A92828">
        <w:rPr>
          <w:rStyle w:val="bumpedfont15"/>
          <w:color w:val="000000"/>
          <w:sz w:val="32"/>
          <w:szCs w:val="32"/>
        </w:rPr>
        <w:t>потенциала, совершенствование системы подготовки научных кадров, развитие программ научного обмена и стажировок,</w:t>
      </w:r>
      <w:r w:rsidR="00A92828"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участие в международных </w:t>
      </w:r>
      <w:r w:rsidR="00A92828">
        <w:rPr>
          <w:rStyle w:val="apple-converted-space"/>
          <w:color w:val="000000"/>
          <w:sz w:val="32"/>
          <w:szCs w:val="32"/>
        </w:rPr>
        <w:t> </w:t>
      </w:r>
      <w:r w:rsidR="00A92828">
        <w:rPr>
          <w:rStyle w:val="bumpedfont15"/>
          <w:color w:val="000000"/>
          <w:sz w:val="32"/>
          <w:szCs w:val="32"/>
        </w:rPr>
        <w:t xml:space="preserve">исследовательских программах, совместных </w:t>
      </w:r>
      <w:r w:rsidR="00A97A3F">
        <w:rPr>
          <w:rStyle w:val="bumpedfont15"/>
          <w:color w:val="000000"/>
          <w:sz w:val="32"/>
          <w:szCs w:val="32"/>
        </w:rPr>
        <w:t>грант</w:t>
      </w:r>
      <w:r w:rsidR="00821087">
        <w:rPr>
          <w:rStyle w:val="bumpedfont15"/>
          <w:color w:val="000000"/>
          <w:sz w:val="32"/>
          <w:szCs w:val="32"/>
        </w:rPr>
        <w:t>ах</w:t>
      </w:r>
      <w:r w:rsidR="00C34ECD">
        <w:rPr>
          <w:rStyle w:val="bumpedfont15"/>
          <w:color w:val="000000"/>
          <w:sz w:val="32"/>
          <w:szCs w:val="32"/>
        </w:rPr>
        <w:t xml:space="preserve">; </w:t>
      </w:r>
      <w:r>
        <w:rPr>
          <w:rStyle w:val="bumpedfont15"/>
          <w:color w:val="000000"/>
          <w:sz w:val="32"/>
          <w:szCs w:val="32"/>
        </w:rPr>
        <w:t xml:space="preserve">защита высококвалифицированных кадров старшего поколения и обеспечение научной преемственности; </w:t>
      </w:r>
      <w:r w:rsidR="00C34ECD">
        <w:rPr>
          <w:rStyle w:val="bumpedfont15"/>
          <w:color w:val="000000"/>
          <w:sz w:val="32"/>
          <w:szCs w:val="32"/>
        </w:rPr>
        <w:t>поддержка участия сотрудников ФНЦ в конкурсах на замещение вакантных должностей в ВУЗах, в преподавательской деятельности, научное руководство студентами и магистрантами профильных ВУЗов, которое позволит обеспечить омоложение кадрового состава ФНЦ, пр</w:t>
      </w:r>
      <w:r>
        <w:rPr>
          <w:rStyle w:val="bumpedfont15"/>
          <w:color w:val="000000"/>
          <w:sz w:val="32"/>
          <w:szCs w:val="32"/>
        </w:rPr>
        <w:t xml:space="preserve">ивлечение талантливой молодежи, закрепление молодых ученых за перспективными научными направлениями. </w:t>
      </w:r>
    </w:p>
    <w:p w:rsidR="00A92828" w:rsidRDefault="00A92828">
      <w:pPr>
        <w:pStyle w:val="s7"/>
        <w:spacing w:before="0" w:beforeAutospacing="0" w:after="0" w:afterAutospacing="0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6.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Расширение взаимодействия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 государственными, общественными, политическими ор</w:t>
      </w:r>
      <w:r w:rsidR="00C36B30">
        <w:rPr>
          <w:rStyle w:val="bumpedfont15"/>
          <w:color w:val="000000"/>
          <w:sz w:val="32"/>
          <w:szCs w:val="32"/>
        </w:rPr>
        <w:t xml:space="preserve">ганизациями, бизнес-структурами; создание совместных лабораторий с ВУЗами, развитие научного взаимодействия между филиалами ФНЦ на основе совместных исследовательских проектов (гранты, </w:t>
      </w:r>
      <w:proofErr w:type="spellStart"/>
      <w:r w:rsidR="00C36B30">
        <w:rPr>
          <w:rStyle w:val="bumpedfont15"/>
          <w:color w:val="000000"/>
          <w:sz w:val="32"/>
          <w:szCs w:val="32"/>
        </w:rPr>
        <w:t>хоздоговоры</w:t>
      </w:r>
      <w:proofErr w:type="spellEnd"/>
      <w:r w:rsidR="00C36B30">
        <w:rPr>
          <w:rStyle w:val="bumpedfont15"/>
          <w:color w:val="000000"/>
          <w:sz w:val="32"/>
          <w:szCs w:val="32"/>
        </w:rPr>
        <w:t xml:space="preserve">), школ молодых ученых. </w:t>
      </w:r>
    </w:p>
    <w:p w:rsidR="00A92828" w:rsidRDefault="00A92828">
      <w:pPr>
        <w:pStyle w:val="s7"/>
        <w:spacing w:before="0" w:beforeAutospacing="0" w:after="0" w:afterAutospacing="0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Структура организации</w:t>
      </w:r>
    </w:p>
    <w:p w:rsidR="00A92828" w:rsidRDefault="00A92828" w:rsidP="00AC423F">
      <w:pPr>
        <w:pStyle w:val="s8"/>
        <w:spacing w:before="0" w:beforeAutospacing="0" w:after="0" w:afterAutospacing="0"/>
        <w:ind w:firstLine="525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С точки зрения перспектив развития ФНЦ целесообразна комплексная структура, объединяющая ученых</w:t>
      </w:r>
      <w:r w:rsidR="00C36B30">
        <w:rPr>
          <w:rStyle w:val="bumpedfont15"/>
          <w:color w:val="000000"/>
          <w:sz w:val="32"/>
          <w:szCs w:val="32"/>
        </w:rPr>
        <w:t>,</w:t>
      </w:r>
      <w:r>
        <w:rPr>
          <w:rStyle w:val="bumpedfont15"/>
          <w:color w:val="000000"/>
          <w:sz w:val="32"/>
          <w:szCs w:val="32"/>
        </w:rPr>
        <w:t xml:space="preserve"> работающих в  рамках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укрупнённых</w:t>
      </w:r>
      <w:r>
        <w:rPr>
          <w:rStyle w:val="apple-converted-space"/>
          <w:color w:val="000000"/>
          <w:sz w:val="32"/>
          <w:szCs w:val="32"/>
        </w:rPr>
        <w:t> </w:t>
      </w:r>
      <w:r w:rsidR="00C36B30">
        <w:rPr>
          <w:rStyle w:val="bumpedfont15"/>
          <w:color w:val="000000"/>
          <w:sz w:val="32"/>
          <w:szCs w:val="32"/>
        </w:rPr>
        <w:t>научных направлений</w:t>
      </w:r>
      <w:r w:rsidR="00AC423F">
        <w:rPr>
          <w:rStyle w:val="bumpedfont15"/>
          <w:color w:val="000000"/>
          <w:sz w:val="32"/>
          <w:szCs w:val="32"/>
        </w:rPr>
        <w:t>, способность трансформации под</w:t>
      </w:r>
      <w:r w:rsidR="00820F26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apple-converted-space"/>
          <w:color w:val="000000"/>
          <w:sz w:val="32"/>
          <w:szCs w:val="32"/>
        </w:rPr>
        <w:t> </w:t>
      </w:r>
      <w:r w:rsidR="00AC423F">
        <w:rPr>
          <w:rStyle w:val="apple-converted-space"/>
          <w:color w:val="000000"/>
          <w:sz w:val="32"/>
          <w:szCs w:val="32"/>
        </w:rPr>
        <w:t>изменения</w:t>
      </w:r>
      <w:r>
        <w:rPr>
          <w:rStyle w:val="bumpedfont15"/>
          <w:color w:val="000000"/>
          <w:sz w:val="32"/>
          <w:szCs w:val="32"/>
        </w:rPr>
        <w:t xml:space="preserve"> условий и стратегических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задач,</w:t>
      </w:r>
      <w:r>
        <w:rPr>
          <w:rStyle w:val="apple-converted-space"/>
          <w:color w:val="000000"/>
          <w:sz w:val="32"/>
          <w:szCs w:val="32"/>
        </w:rPr>
        <w:t> </w:t>
      </w:r>
      <w:r w:rsidR="00AC423F">
        <w:rPr>
          <w:rStyle w:val="bumpedfont15"/>
          <w:color w:val="000000"/>
          <w:sz w:val="32"/>
          <w:szCs w:val="32"/>
        </w:rPr>
        <w:t xml:space="preserve">ставящихся </w:t>
      </w:r>
      <w:r w:rsidR="00115CEE">
        <w:rPr>
          <w:rStyle w:val="bumpedfont15"/>
          <w:color w:val="000000"/>
          <w:sz w:val="32"/>
          <w:szCs w:val="32"/>
        </w:rPr>
        <w:t xml:space="preserve">на уровнях ФАНО, Правительства РФ, научными вызовами времени. </w:t>
      </w:r>
      <w:r>
        <w:rPr>
          <w:rStyle w:val="bumpedfont15"/>
          <w:color w:val="000000"/>
          <w:sz w:val="32"/>
          <w:szCs w:val="32"/>
        </w:rPr>
        <w:t>Исследовательская программа ФНЦ</w:t>
      </w:r>
      <w:r>
        <w:rPr>
          <w:rStyle w:val="apple-converted-space"/>
          <w:color w:val="000000"/>
          <w:sz w:val="32"/>
          <w:szCs w:val="32"/>
        </w:rPr>
        <w:t> </w:t>
      </w:r>
      <w:r w:rsidR="001326BE">
        <w:rPr>
          <w:rStyle w:val="bumpedfont15"/>
          <w:color w:val="000000"/>
          <w:sz w:val="32"/>
          <w:szCs w:val="32"/>
        </w:rPr>
        <w:t xml:space="preserve">будет </w:t>
      </w:r>
      <w:r>
        <w:rPr>
          <w:rStyle w:val="bumpedfont15"/>
          <w:color w:val="000000"/>
          <w:sz w:val="32"/>
          <w:szCs w:val="32"/>
        </w:rPr>
        <w:t>сконцентрирована</w:t>
      </w:r>
      <w:r>
        <w:rPr>
          <w:rStyle w:val="apple-converted-space"/>
          <w:color w:val="000000"/>
          <w:sz w:val="32"/>
          <w:szCs w:val="32"/>
        </w:rPr>
        <w:t> </w:t>
      </w:r>
      <w:r w:rsidR="00115CEE">
        <w:rPr>
          <w:rStyle w:val="bumpedfont15"/>
          <w:color w:val="000000"/>
          <w:sz w:val="32"/>
          <w:szCs w:val="32"/>
        </w:rPr>
        <w:t xml:space="preserve">на </w:t>
      </w:r>
      <w:r>
        <w:rPr>
          <w:rStyle w:val="bumpedfont15"/>
          <w:color w:val="000000"/>
          <w:sz w:val="32"/>
          <w:szCs w:val="32"/>
        </w:rPr>
        <w:t>проблемах</w:t>
      </w:r>
      <w:r w:rsidR="00115CEE">
        <w:rPr>
          <w:rStyle w:val="apple-converted-space"/>
          <w:color w:val="000000"/>
          <w:sz w:val="32"/>
          <w:szCs w:val="32"/>
        </w:rPr>
        <w:t xml:space="preserve">, </w:t>
      </w:r>
      <w:r>
        <w:rPr>
          <w:rStyle w:val="bumpedfont15"/>
          <w:color w:val="000000"/>
          <w:sz w:val="32"/>
          <w:szCs w:val="32"/>
        </w:rPr>
        <w:t>значимых в масштабах российск</w:t>
      </w:r>
      <w:r w:rsidR="00E13207">
        <w:rPr>
          <w:rStyle w:val="bumpedfont15"/>
          <w:color w:val="000000"/>
          <w:sz w:val="32"/>
          <w:szCs w:val="32"/>
        </w:rPr>
        <w:t xml:space="preserve">ой и мировой науки, </w:t>
      </w:r>
      <w:r w:rsidR="001326BE">
        <w:rPr>
          <w:rStyle w:val="bumpedfont15"/>
          <w:color w:val="000000"/>
          <w:sz w:val="32"/>
          <w:szCs w:val="32"/>
        </w:rPr>
        <w:t xml:space="preserve"> </w:t>
      </w:r>
      <w:r w:rsidR="00AC7184">
        <w:rPr>
          <w:rStyle w:val="bumpedfont15"/>
          <w:color w:val="000000"/>
          <w:sz w:val="32"/>
          <w:szCs w:val="32"/>
        </w:rPr>
        <w:t xml:space="preserve">выстраиваться </w:t>
      </w:r>
      <w:r w:rsidR="00115CEE">
        <w:rPr>
          <w:rStyle w:val="bumpedfont15"/>
          <w:color w:val="000000"/>
          <w:sz w:val="32"/>
          <w:szCs w:val="32"/>
        </w:rPr>
        <w:t xml:space="preserve">в </w:t>
      </w:r>
      <w:r>
        <w:rPr>
          <w:rStyle w:val="bumpedfont15"/>
          <w:color w:val="000000"/>
          <w:sz w:val="32"/>
          <w:szCs w:val="32"/>
        </w:rPr>
        <w:t xml:space="preserve">соответствии со Стратегией научно-технологического развития РФ и </w:t>
      </w:r>
      <w:r w:rsidR="00115CEE">
        <w:rPr>
          <w:rStyle w:val="bumpedfont15"/>
          <w:color w:val="000000"/>
          <w:sz w:val="32"/>
          <w:szCs w:val="32"/>
        </w:rPr>
        <w:t>накопленным научным потенциалом.</w:t>
      </w:r>
      <w:r w:rsidR="002852FA">
        <w:rPr>
          <w:rStyle w:val="bumpedfont15"/>
          <w:color w:val="000000"/>
          <w:sz w:val="32"/>
          <w:szCs w:val="32"/>
        </w:rPr>
        <w:t xml:space="preserve"> На руководителей научных </w:t>
      </w:r>
      <w:r w:rsidR="00E13207">
        <w:rPr>
          <w:rStyle w:val="bumpedfont15"/>
          <w:color w:val="000000"/>
          <w:sz w:val="32"/>
          <w:szCs w:val="32"/>
        </w:rPr>
        <w:t>направлений</w:t>
      </w:r>
      <w:r w:rsidR="002852FA">
        <w:rPr>
          <w:rStyle w:val="bumpedfont15"/>
          <w:color w:val="000000"/>
          <w:sz w:val="32"/>
          <w:szCs w:val="32"/>
        </w:rPr>
        <w:t xml:space="preserve"> и школ</w:t>
      </w:r>
      <w:r w:rsidR="00E13207">
        <w:rPr>
          <w:rStyle w:val="bumpedfont15"/>
          <w:color w:val="000000"/>
          <w:sz w:val="32"/>
          <w:szCs w:val="32"/>
        </w:rPr>
        <w:t xml:space="preserve"> </w:t>
      </w:r>
      <w:r w:rsidR="002852FA">
        <w:rPr>
          <w:rStyle w:val="bumpedfont15"/>
          <w:color w:val="000000"/>
          <w:sz w:val="32"/>
          <w:szCs w:val="32"/>
        </w:rPr>
        <w:t>возлагается</w:t>
      </w:r>
      <w:r w:rsidR="0000003F">
        <w:rPr>
          <w:rStyle w:val="bumpedfont15"/>
          <w:color w:val="000000"/>
          <w:sz w:val="32"/>
          <w:szCs w:val="32"/>
        </w:rPr>
        <w:t xml:space="preserve"> обязанность подготовки ежегодных научных док</w:t>
      </w:r>
      <w:r w:rsidR="002852FA">
        <w:rPr>
          <w:rStyle w:val="bumpedfont15"/>
          <w:color w:val="000000"/>
          <w:sz w:val="32"/>
          <w:szCs w:val="32"/>
        </w:rPr>
        <w:t>ладов</w:t>
      </w:r>
      <w:r w:rsidR="0000003F">
        <w:rPr>
          <w:rStyle w:val="bumpedfont15"/>
          <w:color w:val="000000"/>
          <w:sz w:val="32"/>
          <w:szCs w:val="32"/>
        </w:rPr>
        <w:t xml:space="preserve">, которые будут направляться в отраслевые министерства и ведомства, региональные органы власти, СМИ. Необходимо внедрение в ФНЦ стандартов менеджмента качества интегрированной научной отчетности и управления; увязка целевых индикаторов с повышением эффективности НИР; создание отдела по подготовке конкурсной документации и ведению конкурсных процедур, сопровождению контрактов в рамках выполнения НИР на </w:t>
      </w:r>
      <w:proofErr w:type="spellStart"/>
      <w:r w:rsidR="0000003F">
        <w:rPr>
          <w:rStyle w:val="bumpedfont15"/>
          <w:color w:val="000000"/>
          <w:sz w:val="32"/>
          <w:szCs w:val="32"/>
        </w:rPr>
        <w:t>хоздоговорной</w:t>
      </w:r>
      <w:proofErr w:type="spellEnd"/>
      <w:r w:rsidR="0000003F">
        <w:rPr>
          <w:rStyle w:val="bumpedfont15"/>
          <w:color w:val="000000"/>
          <w:sz w:val="32"/>
          <w:szCs w:val="32"/>
        </w:rPr>
        <w:t xml:space="preserve"> и конкурсной основе; повышение справедливости </w:t>
      </w:r>
      <w:r w:rsidR="0000003F">
        <w:rPr>
          <w:rStyle w:val="bumpedfont15"/>
          <w:color w:val="000000"/>
          <w:sz w:val="32"/>
          <w:szCs w:val="32"/>
        </w:rPr>
        <w:lastRenderedPageBreak/>
        <w:t>учета трудового вклада сотру</w:t>
      </w:r>
      <w:r w:rsidR="00821087">
        <w:rPr>
          <w:rStyle w:val="bumpedfont15"/>
          <w:color w:val="000000"/>
          <w:sz w:val="32"/>
          <w:szCs w:val="32"/>
        </w:rPr>
        <w:t xml:space="preserve">дников в реализацию </w:t>
      </w:r>
      <w:proofErr w:type="spellStart"/>
      <w:r w:rsidR="00821087">
        <w:rPr>
          <w:rStyle w:val="bumpedfont15"/>
          <w:color w:val="000000"/>
          <w:sz w:val="32"/>
          <w:szCs w:val="32"/>
        </w:rPr>
        <w:t>хоздоговорных</w:t>
      </w:r>
      <w:proofErr w:type="spellEnd"/>
      <w:r w:rsidR="0000003F">
        <w:rPr>
          <w:rStyle w:val="bumpedfont15"/>
          <w:color w:val="000000"/>
          <w:sz w:val="32"/>
          <w:szCs w:val="32"/>
        </w:rPr>
        <w:t xml:space="preserve"> НИР с целью повышения заработных плат за счет внебюджетных источников. </w:t>
      </w:r>
    </w:p>
    <w:p w:rsidR="00A92828" w:rsidRDefault="00A92828">
      <w:pPr>
        <w:pStyle w:val="s7"/>
        <w:spacing w:before="0" w:beforeAutospacing="0" w:after="0" w:afterAutospacing="0"/>
        <w:jc w:val="both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A92828" w:rsidRDefault="00A92828">
      <w:pPr>
        <w:pStyle w:val="s9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A92828" w:rsidRDefault="00A92828"/>
    <w:sectPr w:rsidR="00A9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28"/>
    <w:rsid w:val="0000003F"/>
    <w:rsid w:val="000A54EF"/>
    <w:rsid w:val="00115CEE"/>
    <w:rsid w:val="001326BE"/>
    <w:rsid w:val="002852FA"/>
    <w:rsid w:val="002B01AA"/>
    <w:rsid w:val="004D6781"/>
    <w:rsid w:val="006B5ADD"/>
    <w:rsid w:val="00820F26"/>
    <w:rsid w:val="00821087"/>
    <w:rsid w:val="009A7ED6"/>
    <w:rsid w:val="00A23E45"/>
    <w:rsid w:val="00A92828"/>
    <w:rsid w:val="00A97A3F"/>
    <w:rsid w:val="00AC423F"/>
    <w:rsid w:val="00AC7184"/>
    <w:rsid w:val="00BA1BA0"/>
    <w:rsid w:val="00C34ECD"/>
    <w:rsid w:val="00C36B30"/>
    <w:rsid w:val="00CE5308"/>
    <w:rsid w:val="00E13207"/>
    <w:rsid w:val="00E97024"/>
    <w:rsid w:val="00E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F5D3BA-EC18-6745-B23A-6DB9A7F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A928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A92828"/>
  </w:style>
  <w:style w:type="paragraph" w:styleId="a3">
    <w:name w:val="Normal (Web)"/>
    <w:basedOn w:val="a"/>
    <w:uiPriority w:val="99"/>
    <w:semiHidden/>
    <w:unhideWhenUsed/>
    <w:rsid w:val="00A928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A928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2828"/>
  </w:style>
  <w:style w:type="paragraph" w:customStyle="1" w:styleId="s6">
    <w:name w:val="s6"/>
    <w:basedOn w:val="a"/>
    <w:rsid w:val="00A928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A928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A928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A928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Курицын</dc:creator>
  <cp:keywords/>
  <dc:description/>
  <cp:lastModifiedBy>Андрей Курицын</cp:lastModifiedBy>
  <cp:revision>2</cp:revision>
  <dcterms:created xsi:type="dcterms:W3CDTF">2018-01-12T07:14:00Z</dcterms:created>
  <dcterms:modified xsi:type="dcterms:W3CDTF">2018-01-12T07:14:00Z</dcterms:modified>
</cp:coreProperties>
</file>