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44" w:rsidRPr="000C2F44" w:rsidRDefault="000C2F44" w:rsidP="000C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F44">
        <w:rPr>
          <w:rFonts w:ascii="Times New Roman" w:hAnsi="Times New Roman" w:cs="Times New Roman"/>
          <w:sz w:val="28"/>
          <w:szCs w:val="28"/>
        </w:rPr>
        <w:t>Основные научные задачи и ожидаемые прорывные результаты на 2013 - 2020 годы</w:t>
      </w:r>
    </w:p>
    <w:p w:rsidR="000C2F44" w:rsidRPr="000C2F44" w:rsidRDefault="000C2F44" w:rsidP="000C2F44">
      <w:pPr>
        <w:rPr>
          <w:rFonts w:ascii="Times New Roman" w:hAnsi="Times New Roman" w:cs="Times New Roman"/>
          <w:sz w:val="28"/>
          <w:szCs w:val="28"/>
        </w:rPr>
      </w:pPr>
    </w:p>
    <w:p w:rsidR="000C2F44" w:rsidRPr="000C2F44" w:rsidRDefault="000C2F44" w:rsidP="000C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F44">
        <w:rPr>
          <w:rFonts w:ascii="Times New Roman" w:hAnsi="Times New Roman" w:cs="Times New Roman"/>
          <w:sz w:val="28"/>
          <w:szCs w:val="28"/>
        </w:rPr>
        <w:t>Современная экономическая теория и принципы развития агропромышленного комплекса страны в условиях глобализации и интеграционных процессов в мировой экономике.</w:t>
      </w:r>
    </w:p>
    <w:p w:rsidR="000C2F44" w:rsidRPr="000C2F44" w:rsidRDefault="000C2F44" w:rsidP="000C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F44">
        <w:rPr>
          <w:rFonts w:ascii="Times New Roman" w:hAnsi="Times New Roman" w:cs="Times New Roman"/>
          <w:sz w:val="28"/>
          <w:szCs w:val="28"/>
        </w:rPr>
        <w:t xml:space="preserve">Теория и механизмы формирования новой социальной парадигмы устойчивого развития сельских территорий. </w:t>
      </w:r>
    </w:p>
    <w:p w:rsidR="00B009B6" w:rsidRPr="000C2F44" w:rsidRDefault="000C2F44" w:rsidP="000C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F44">
        <w:rPr>
          <w:rFonts w:ascii="Times New Roman" w:hAnsi="Times New Roman" w:cs="Times New Roman"/>
          <w:sz w:val="28"/>
          <w:szCs w:val="28"/>
        </w:rPr>
        <w:t>Комплексные исследования проблем трансформации земельных отношений и управления земельными ресурсами в сельском хозяйстве.</w:t>
      </w:r>
      <w:bookmarkStart w:id="0" w:name="_GoBack"/>
      <w:bookmarkEnd w:id="0"/>
    </w:p>
    <w:sectPr w:rsidR="00B009B6" w:rsidRPr="000C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40"/>
    <w:multiLevelType w:val="hybridMultilevel"/>
    <w:tmpl w:val="5516B91A"/>
    <w:lvl w:ilvl="0" w:tplc="514A1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44"/>
    <w:rsid w:val="000C2F44"/>
    <w:rsid w:val="00B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D4FE-8B10-44B1-AED7-23CD2A4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2023-04-12T08:00:00Z</dcterms:created>
  <dcterms:modified xsi:type="dcterms:W3CDTF">2023-04-12T08:01:00Z</dcterms:modified>
</cp:coreProperties>
</file>