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29" w:rsidRDefault="00A9245C">
      <w:pPr>
        <w:rPr>
          <w:rFonts w:ascii="Times New Roman" w:hAnsi="Times New Roman" w:cs="Times New Roman"/>
          <w:sz w:val="28"/>
          <w:szCs w:val="28"/>
        </w:rPr>
      </w:pPr>
      <w:r w:rsidRPr="00A9245C">
        <w:rPr>
          <w:rFonts w:ascii="Times New Roman" w:hAnsi="Times New Roman" w:cs="Times New Roman"/>
          <w:sz w:val="28"/>
          <w:szCs w:val="28"/>
        </w:rPr>
        <w:t>№ 22 ВС</w:t>
      </w:r>
      <w:r>
        <w:rPr>
          <w:rFonts w:ascii="Times New Roman" w:hAnsi="Times New Roman" w:cs="Times New Roman"/>
          <w:sz w:val="28"/>
          <w:szCs w:val="28"/>
        </w:rPr>
        <w:t xml:space="preserve">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245C" w:rsidRDefault="00A9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Плотникова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A9245C" w:rsidRDefault="00A9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применению регулятора роста растений </w:t>
      </w:r>
      <w:proofErr w:type="spellStart"/>
      <w:r w:rsidRPr="005D583D">
        <w:rPr>
          <w:rFonts w:cs="Times New Roman"/>
          <w:sz w:val="28"/>
          <w:szCs w:val="28"/>
        </w:rPr>
        <w:t>Регоплант</w:t>
      </w:r>
      <w:proofErr w:type="spellEnd"/>
      <w:r w:rsidRPr="005D583D"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обработке семян и выращивании рассады табака. / ФГБНУ ВНИИТТИ. – Краснодар, 2020. – 14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245C" w:rsidRDefault="00A9245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Рубр</w:t>
      </w:r>
      <w:proofErr w:type="spellEnd"/>
      <w:r>
        <w:rPr>
          <w:rFonts w:ascii="Times New Roman" w:hAnsi="Times New Roman" w:cs="Times New Roman"/>
          <w:sz w:val="28"/>
          <w:szCs w:val="28"/>
        </w:rPr>
        <w:t>.   68.35.39.05;  68.35.39.13.17</w:t>
      </w:r>
    </w:p>
    <w:p w:rsidR="00A9245C" w:rsidRDefault="00A9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    633.71:631.811</w:t>
      </w:r>
    </w:p>
    <w:p w:rsidR="00A9245C" w:rsidRDefault="00A9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лова:   табак; семена; регуляторы роста</w:t>
      </w:r>
    </w:p>
    <w:p w:rsidR="00A9245C" w:rsidRDefault="00A9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3D">
        <w:rPr>
          <w:rFonts w:ascii="Times New Roman" w:hAnsi="Times New Roman" w:cs="Times New Roman"/>
          <w:sz w:val="28"/>
          <w:szCs w:val="28"/>
        </w:rPr>
        <w:t xml:space="preserve">В производстве табака выращивание рассады составляет примерно треть всего периода его возделывания и является важной составляющей получения высоких урожаев качественного табачного сырья.  Усилить </w:t>
      </w:r>
      <w:proofErr w:type="spellStart"/>
      <w:r w:rsidR="005D583D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="005D583D">
        <w:rPr>
          <w:rFonts w:ascii="Times New Roman" w:hAnsi="Times New Roman" w:cs="Times New Roman"/>
          <w:sz w:val="28"/>
          <w:szCs w:val="28"/>
        </w:rPr>
        <w:t xml:space="preserve"> растений помогут </w:t>
      </w:r>
      <w:proofErr w:type="gramStart"/>
      <w:r w:rsidR="005D583D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="005D583D">
        <w:rPr>
          <w:rFonts w:ascii="Times New Roman" w:hAnsi="Times New Roman" w:cs="Times New Roman"/>
          <w:sz w:val="28"/>
          <w:szCs w:val="28"/>
        </w:rPr>
        <w:t xml:space="preserve"> РРР, основанные на природных составляющих.</w:t>
      </w:r>
    </w:p>
    <w:p w:rsidR="005D583D" w:rsidRDefault="005D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Настоящие «Рекомендации…» включают введение, характеристику регулятора роста растений </w:t>
      </w:r>
      <w:proofErr w:type="spellStart"/>
      <w:r w:rsidRPr="005D583D">
        <w:rPr>
          <w:rFonts w:cs="Times New Roman"/>
          <w:sz w:val="28"/>
          <w:szCs w:val="28"/>
        </w:rPr>
        <w:t>Регоплант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обоснование и  методику применения, результаты испытаний, экономическую оценку, технологию применения, технику безопасности при работе с регулятором роста.</w:t>
      </w:r>
    </w:p>
    <w:p w:rsidR="005D583D" w:rsidRDefault="005D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Настоящие рекомендации предназначены для специалистов аграрных предприятий, фермеров и других предприятий АПК различных форм собственности.</w:t>
      </w:r>
    </w:p>
    <w:p w:rsidR="005D583D" w:rsidRPr="00A9245C" w:rsidRDefault="005D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D583D" w:rsidRPr="00A9245C" w:rsidSect="00A8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45C"/>
    <w:rsid w:val="005D583D"/>
    <w:rsid w:val="00A82629"/>
    <w:rsid w:val="00A9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ВНИИЭСХ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2020-07-07T11:25:00Z</dcterms:created>
  <dcterms:modified xsi:type="dcterms:W3CDTF">2020-07-07T11:45:00Z</dcterms:modified>
</cp:coreProperties>
</file>