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24" w:rsidRDefault="00484324" w:rsidP="00484324">
      <w:r>
        <w:t>Плотникова Т.В., Алехин С.Н., Сидорова Н.В.</w:t>
      </w:r>
    </w:p>
    <w:p w:rsidR="00484324" w:rsidRDefault="00484324" w:rsidP="00484324"/>
    <w:p w:rsidR="00484324" w:rsidRDefault="00484324" w:rsidP="00484324">
      <w:r>
        <w:t>Рекомендации по применению удобрения Мегамикс при выращивании рассадных культур (на примере табака) / ФГБНУ ВНИИТТИ. – Краснодар, 2017, 12 с.</w:t>
      </w:r>
    </w:p>
    <w:p w:rsidR="00484324" w:rsidRDefault="00484324" w:rsidP="00484324"/>
    <w:p w:rsidR="00484324" w:rsidRDefault="00484324" w:rsidP="00484324">
      <w:r>
        <w:t>Рубр.  68.35.39.13.17; 87.21</w:t>
      </w:r>
    </w:p>
    <w:p w:rsidR="00484324" w:rsidRDefault="00484324" w:rsidP="00484324"/>
    <w:p w:rsidR="00484324" w:rsidRDefault="00484324" w:rsidP="00484324">
      <w:r>
        <w:t>УДК  633.71:631.95</w:t>
      </w:r>
    </w:p>
    <w:p w:rsidR="00484324" w:rsidRDefault="00484324" w:rsidP="00484324"/>
    <w:p w:rsidR="00484324" w:rsidRDefault="00484324" w:rsidP="00484324">
      <w:r>
        <w:t>Ключ. слова:  табак; рассада; применение удобрений; загрязнение окружающей среды</w:t>
      </w:r>
    </w:p>
    <w:p w:rsidR="00484324" w:rsidRDefault="00484324" w:rsidP="00484324"/>
    <w:p w:rsidR="00484324" w:rsidRDefault="00484324" w:rsidP="00484324">
      <w:r>
        <w:t xml:space="preserve">      Технология возделывания табака начинается с выращивания рассады, т.к. своевременно полученная стандартная рассада является залогом высокого и качественного урожая. В связи с тем, что практически все работы в парниках основываются на ручном труде, акцент при выборе препаратов и средств следует делать на безопасность для человека и охрану окружающей среды. Одним из направлений в разработке низкозатратной агротехнологии табака (как рассадной культуры) является использование так называемого «пролонгированного эффекта качественной рассады». При этом значительная роль отводится использованию экологичных высокоэффективных комплексных минеральных удобрений с повышенным содержанием микроэлементов в жидкой форме.</w:t>
      </w:r>
    </w:p>
    <w:p w:rsidR="00484324" w:rsidRDefault="00484324" w:rsidP="00484324"/>
    <w:p w:rsidR="00506FB6" w:rsidRDefault="00484324" w:rsidP="00484324">
      <w:r>
        <w:t xml:space="preserve">      «Рекомендации…» включают обоснование исследований, характеристику удобрения Мегамикс, рекомендации по применению и меры предосторожности при работе. Рекомендации предназначены для специалистов аграрных предприятий, фермеров и других предприятий АПК различных форм собственности.</w:t>
      </w:r>
      <w:bookmarkStart w:id="0" w:name="_GoBack"/>
      <w:bookmarkEnd w:id="0"/>
    </w:p>
    <w:sectPr w:rsidR="0050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5C"/>
    <w:rsid w:val="00484324"/>
    <w:rsid w:val="00506FB6"/>
    <w:rsid w:val="007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BD4FB-F13D-41F5-A26F-CFED318A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2020-10-08T08:58:00Z</dcterms:created>
  <dcterms:modified xsi:type="dcterms:W3CDTF">2020-10-08T08:58:00Z</dcterms:modified>
</cp:coreProperties>
</file>